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E472" w14:textId="77777777" w:rsidR="00EB3E05" w:rsidRDefault="00863249" w:rsidP="00EB3E05">
      <w:pPr>
        <w:jc w:val="center"/>
        <w:rPr>
          <w:rFonts w:ascii="Arial" w:hAnsi="Arial" w:cs="Arial"/>
          <w:b/>
          <w:color w:val="00B0F0"/>
          <w:sz w:val="28"/>
          <w:szCs w:val="28"/>
        </w:rPr>
      </w:pPr>
      <w:r>
        <w:rPr>
          <w:noProof/>
        </w:rPr>
        <w:drawing>
          <wp:inline distT="0" distB="0" distL="0" distR="0" wp14:anchorId="73EE6D8D" wp14:editId="1CEDA84B">
            <wp:extent cx="4683758" cy="1189881"/>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3758" cy="1189881"/>
                    </a:xfrm>
                    <a:prstGeom prst="rect">
                      <a:avLst/>
                    </a:prstGeom>
                  </pic:spPr>
                </pic:pic>
              </a:graphicData>
            </a:graphic>
          </wp:inline>
        </w:drawing>
      </w:r>
    </w:p>
    <w:p w14:paraId="51D7B6AA" w14:textId="77777777" w:rsidR="00EB3E05" w:rsidRPr="003A3268" w:rsidRDefault="00EB3E05" w:rsidP="003A3268">
      <w:pPr>
        <w:jc w:val="center"/>
        <w:rPr>
          <w:rFonts w:ascii="Arial" w:hAnsi="Arial" w:cs="Arial"/>
          <w:b/>
          <w:color w:val="0070C0"/>
          <w:sz w:val="36"/>
          <w:szCs w:val="34"/>
        </w:rPr>
      </w:pPr>
      <w:r w:rsidRPr="003A3268">
        <w:rPr>
          <w:rFonts w:ascii="Arial" w:hAnsi="Arial" w:cs="Arial"/>
          <w:b/>
          <w:color w:val="0070C0"/>
          <w:sz w:val="36"/>
          <w:szCs w:val="34"/>
        </w:rPr>
        <w:t>ICHA Media release</w:t>
      </w:r>
    </w:p>
    <w:p w14:paraId="5B877C03" w14:textId="0477BBC6" w:rsidR="006A7BB3" w:rsidRDefault="00F74EDC" w:rsidP="003A3268">
      <w:pPr>
        <w:jc w:val="center"/>
        <w:rPr>
          <w:rFonts w:ascii="Arial" w:hAnsi="Arial" w:cs="Arial"/>
          <w:b/>
          <w:color w:val="0070C0"/>
          <w:sz w:val="30"/>
          <w:szCs w:val="28"/>
        </w:rPr>
      </w:pPr>
      <w:r>
        <w:rPr>
          <w:rFonts w:ascii="Arial" w:hAnsi="Arial" w:cs="Arial"/>
          <w:b/>
          <w:color w:val="0070C0"/>
          <w:sz w:val="30"/>
          <w:szCs w:val="28"/>
        </w:rPr>
        <w:t xml:space="preserve">ICHA welcomes the Commons Education Committee announcement of an inquiry into children’s </w:t>
      </w:r>
      <w:proofErr w:type="gramStart"/>
      <w:r>
        <w:rPr>
          <w:rFonts w:ascii="Arial" w:hAnsi="Arial" w:cs="Arial"/>
          <w:b/>
          <w:color w:val="0070C0"/>
          <w:sz w:val="30"/>
          <w:szCs w:val="28"/>
        </w:rPr>
        <w:t>homes</w:t>
      </w:r>
      <w:proofErr w:type="gramEnd"/>
    </w:p>
    <w:p w14:paraId="006B51B5" w14:textId="3716EF21" w:rsidR="00006892" w:rsidRPr="003A3268" w:rsidRDefault="00006892" w:rsidP="003A3268">
      <w:pPr>
        <w:jc w:val="center"/>
        <w:rPr>
          <w:rFonts w:ascii="Arial" w:hAnsi="Arial" w:cs="Arial"/>
          <w:b/>
          <w:color w:val="0070C0"/>
          <w:sz w:val="30"/>
          <w:szCs w:val="28"/>
        </w:rPr>
      </w:pPr>
      <w:r>
        <w:rPr>
          <w:rFonts w:ascii="Arial" w:hAnsi="Arial" w:cs="Arial"/>
          <w:b/>
          <w:color w:val="0070C0"/>
          <w:sz w:val="30"/>
          <w:szCs w:val="28"/>
        </w:rPr>
        <w:t>1</w:t>
      </w:r>
      <w:r w:rsidR="005375B9">
        <w:rPr>
          <w:rFonts w:ascii="Arial" w:hAnsi="Arial" w:cs="Arial"/>
          <w:b/>
          <w:color w:val="0070C0"/>
          <w:sz w:val="30"/>
          <w:szCs w:val="28"/>
        </w:rPr>
        <w:t>9</w:t>
      </w:r>
      <w:r w:rsidRPr="00006892">
        <w:rPr>
          <w:rFonts w:ascii="Arial" w:hAnsi="Arial" w:cs="Arial"/>
          <w:b/>
          <w:color w:val="0070C0"/>
          <w:sz w:val="30"/>
          <w:szCs w:val="28"/>
          <w:vertAlign w:val="superscript"/>
        </w:rPr>
        <w:t>th</w:t>
      </w:r>
      <w:r>
        <w:rPr>
          <w:rFonts w:ascii="Arial" w:hAnsi="Arial" w:cs="Arial"/>
          <w:b/>
          <w:color w:val="0070C0"/>
          <w:sz w:val="30"/>
          <w:szCs w:val="28"/>
        </w:rPr>
        <w:t xml:space="preserve"> February 2021</w:t>
      </w:r>
    </w:p>
    <w:p w14:paraId="6F877C6D" w14:textId="30702DA7" w:rsidR="00F74EDC" w:rsidRPr="00F55629" w:rsidRDefault="00F74EDC" w:rsidP="00F74EDC">
      <w:pPr>
        <w:spacing w:after="120"/>
        <w:rPr>
          <w:rFonts w:cstheme="minorHAnsi"/>
          <w:sz w:val="24"/>
          <w:szCs w:val="24"/>
          <w:lang w:val="en-US"/>
        </w:rPr>
      </w:pPr>
      <w:r w:rsidRPr="00F55629">
        <w:rPr>
          <w:rFonts w:cstheme="minorHAnsi"/>
          <w:color w:val="333333"/>
          <w:sz w:val="24"/>
          <w:szCs w:val="24"/>
          <w:shd w:val="clear" w:color="auto" w:fill="FFFFFF"/>
        </w:rPr>
        <w:t xml:space="preserve">Today, Robert </w:t>
      </w:r>
      <w:proofErr w:type="spellStart"/>
      <w:r w:rsidRPr="00F55629">
        <w:rPr>
          <w:rFonts w:cstheme="minorHAnsi"/>
          <w:color w:val="333333"/>
          <w:sz w:val="24"/>
          <w:szCs w:val="24"/>
          <w:shd w:val="clear" w:color="auto" w:fill="FFFFFF"/>
        </w:rPr>
        <w:t>Halfon</w:t>
      </w:r>
      <w:proofErr w:type="spellEnd"/>
      <w:r w:rsidRPr="00F55629">
        <w:rPr>
          <w:rFonts w:cstheme="minorHAnsi"/>
          <w:color w:val="333333"/>
          <w:sz w:val="24"/>
          <w:szCs w:val="24"/>
          <w:shd w:val="clear" w:color="auto" w:fill="FFFFFF"/>
        </w:rPr>
        <w:t xml:space="preserve"> the Chair of the Commons Education Committee announced an investigation into children’s homes stating that: “As part of the Committee’s unerring focus on supporting disadvantaged groups, this inquiry will get to the bottom of why children and young people living in children’s homes are facing such an uphill struggle to get on in life”.  The Independent Children’s Homes Association welcomes </w:t>
      </w:r>
      <w:r w:rsidR="00BB6C82">
        <w:rPr>
          <w:rFonts w:cstheme="minorHAnsi"/>
          <w:color w:val="333333"/>
          <w:sz w:val="24"/>
          <w:szCs w:val="24"/>
          <w:shd w:val="clear" w:color="auto" w:fill="FFFFFF"/>
        </w:rPr>
        <w:t xml:space="preserve">and supports </w:t>
      </w:r>
      <w:r w:rsidRPr="00F55629">
        <w:rPr>
          <w:rFonts w:cstheme="minorHAnsi"/>
          <w:color w:val="333333"/>
          <w:sz w:val="24"/>
          <w:szCs w:val="24"/>
          <w:shd w:val="clear" w:color="auto" w:fill="FFFFFF"/>
        </w:rPr>
        <w:t xml:space="preserve">such scrutiny of the residential </w:t>
      </w:r>
      <w:proofErr w:type="gramStart"/>
      <w:r w:rsidRPr="00F55629">
        <w:rPr>
          <w:rFonts w:cstheme="minorHAnsi"/>
          <w:color w:val="333333"/>
          <w:sz w:val="24"/>
          <w:szCs w:val="24"/>
          <w:shd w:val="clear" w:color="auto" w:fill="FFFFFF"/>
        </w:rPr>
        <w:t>child care</w:t>
      </w:r>
      <w:proofErr w:type="gramEnd"/>
      <w:r w:rsidRPr="00F55629">
        <w:rPr>
          <w:rFonts w:cstheme="minorHAnsi"/>
          <w:color w:val="333333"/>
          <w:sz w:val="24"/>
          <w:szCs w:val="24"/>
          <w:shd w:val="clear" w:color="auto" w:fill="FFFFFF"/>
        </w:rPr>
        <w:t xml:space="preserve"> sector</w:t>
      </w:r>
      <w:r w:rsidR="002949D5">
        <w:rPr>
          <w:rFonts w:cstheme="minorHAnsi"/>
          <w:color w:val="333333"/>
          <w:sz w:val="24"/>
          <w:szCs w:val="24"/>
          <w:shd w:val="clear" w:color="auto" w:fill="FFFFFF"/>
        </w:rPr>
        <w:t xml:space="preserve"> </w:t>
      </w:r>
      <w:r w:rsidR="006E7794">
        <w:rPr>
          <w:rFonts w:cstheme="minorHAnsi"/>
          <w:color w:val="333333"/>
          <w:sz w:val="24"/>
          <w:szCs w:val="24"/>
          <w:shd w:val="clear" w:color="auto" w:fill="FFFFFF"/>
        </w:rPr>
        <w:t>together with</w:t>
      </w:r>
      <w:r w:rsidR="002949D5">
        <w:rPr>
          <w:rFonts w:cstheme="minorHAnsi"/>
          <w:color w:val="333333"/>
          <w:sz w:val="24"/>
          <w:szCs w:val="24"/>
          <w:shd w:val="clear" w:color="auto" w:fill="FFFFFF"/>
        </w:rPr>
        <w:t xml:space="preserve"> the focus on the continued use of unregulated provision</w:t>
      </w:r>
      <w:r w:rsidRPr="00F55629">
        <w:rPr>
          <w:rFonts w:cstheme="minorHAnsi"/>
          <w:color w:val="333333"/>
          <w:sz w:val="24"/>
          <w:szCs w:val="24"/>
          <w:shd w:val="clear" w:color="auto" w:fill="FFFFFF"/>
        </w:rPr>
        <w:t xml:space="preserve"> but I am left wondering ‘why now’?  In a few </w:t>
      </w:r>
      <w:proofErr w:type="gramStart"/>
      <w:r w:rsidRPr="00F55629">
        <w:rPr>
          <w:rFonts w:cstheme="minorHAnsi"/>
          <w:color w:val="333333"/>
          <w:sz w:val="24"/>
          <w:szCs w:val="24"/>
          <w:shd w:val="clear" w:color="auto" w:fill="FFFFFF"/>
        </w:rPr>
        <w:t>days</w:t>
      </w:r>
      <w:proofErr w:type="gramEnd"/>
      <w:r w:rsidRPr="00F55629">
        <w:rPr>
          <w:rFonts w:cstheme="minorHAnsi"/>
          <w:color w:val="333333"/>
          <w:sz w:val="24"/>
          <w:szCs w:val="24"/>
          <w:shd w:val="clear" w:color="auto" w:fill="FFFFFF"/>
        </w:rPr>
        <w:t xml:space="preserve"> </w:t>
      </w:r>
      <w:r w:rsidRPr="00F55629">
        <w:rPr>
          <w:rFonts w:cstheme="minorHAnsi"/>
          <w:sz w:val="24"/>
          <w:szCs w:val="24"/>
          <w:lang w:val="en-US"/>
        </w:rPr>
        <w:t xml:space="preserve">the </w:t>
      </w:r>
      <w:r w:rsidR="00B02A21" w:rsidRPr="00F55629">
        <w:rPr>
          <w:rFonts w:cstheme="minorHAnsi"/>
          <w:sz w:val="24"/>
          <w:szCs w:val="24"/>
          <w:lang w:val="en-US"/>
        </w:rPr>
        <w:t>long-awaited</w:t>
      </w:r>
      <w:r w:rsidRPr="00F55629">
        <w:rPr>
          <w:rFonts w:cstheme="minorHAnsi"/>
          <w:sz w:val="24"/>
          <w:szCs w:val="24"/>
          <w:lang w:val="en-US"/>
        </w:rPr>
        <w:t xml:space="preserve"> care review starts and surely Josh </w:t>
      </w:r>
      <w:proofErr w:type="spellStart"/>
      <w:r w:rsidRPr="00F55629">
        <w:rPr>
          <w:rFonts w:cstheme="minorHAnsi"/>
          <w:sz w:val="24"/>
          <w:szCs w:val="24"/>
          <w:lang w:val="en-US"/>
        </w:rPr>
        <w:t>MacAlister’s</w:t>
      </w:r>
      <w:proofErr w:type="spellEnd"/>
      <w:r w:rsidRPr="00F55629">
        <w:rPr>
          <w:rFonts w:cstheme="minorHAnsi"/>
          <w:sz w:val="24"/>
          <w:szCs w:val="24"/>
          <w:lang w:val="en-US"/>
        </w:rPr>
        <w:t xml:space="preserve"> task is to conduct just such an enquiry but, rather than concentrating on what is one small part of the public care system centering it on the whole system. </w:t>
      </w:r>
    </w:p>
    <w:p w14:paraId="3BBD603A" w14:textId="157AD5F2" w:rsidR="00F74EDC" w:rsidRPr="00F55629" w:rsidRDefault="00F74EDC" w:rsidP="00F74EDC">
      <w:pPr>
        <w:spacing w:after="120"/>
        <w:rPr>
          <w:sz w:val="24"/>
          <w:szCs w:val="24"/>
          <w:lang w:val="en-US"/>
        </w:rPr>
      </w:pPr>
      <w:proofErr w:type="gramStart"/>
      <w:r w:rsidRPr="00F55629">
        <w:rPr>
          <w:rFonts w:cstheme="minorHAnsi"/>
          <w:sz w:val="24"/>
          <w:szCs w:val="24"/>
          <w:lang w:val="en-US"/>
        </w:rPr>
        <w:t>That being said, the</w:t>
      </w:r>
      <w:proofErr w:type="gramEnd"/>
      <w:r w:rsidRPr="00F55629">
        <w:rPr>
          <w:rFonts w:cstheme="minorHAnsi"/>
          <w:sz w:val="24"/>
          <w:szCs w:val="24"/>
          <w:lang w:val="en-US"/>
        </w:rPr>
        <w:t xml:space="preserve"> focus of the Committee’s enquiry on what can be done to improve outcomes is welcomed.  </w:t>
      </w:r>
      <w:r w:rsidRPr="00F55629">
        <w:rPr>
          <w:sz w:val="24"/>
          <w:szCs w:val="24"/>
          <w:lang w:val="en-US"/>
        </w:rPr>
        <w:t xml:space="preserve">The system itself is in disarray. All </w:t>
      </w:r>
      <w:proofErr w:type="spellStart"/>
      <w:r w:rsidRPr="00F55629">
        <w:rPr>
          <w:sz w:val="24"/>
          <w:szCs w:val="24"/>
          <w:lang w:val="en-US"/>
        </w:rPr>
        <w:t>to</w:t>
      </w:r>
      <w:proofErr w:type="spellEnd"/>
      <w:r w:rsidRPr="00F55629">
        <w:rPr>
          <w:sz w:val="24"/>
          <w:szCs w:val="24"/>
          <w:lang w:val="en-US"/>
        </w:rPr>
        <w:t xml:space="preserve"> often children come into homes because they have been failed at every step of the ‘care journey’. Their poor outcomes are known to be attributable to adverse childhood experiences, late intervention, </w:t>
      </w:r>
      <w:r w:rsidR="0063290C">
        <w:rPr>
          <w:sz w:val="24"/>
          <w:szCs w:val="24"/>
          <w:lang w:val="en-US"/>
        </w:rPr>
        <w:t>use of unreg</w:t>
      </w:r>
      <w:r w:rsidR="00F56065">
        <w:rPr>
          <w:sz w:val="24"/>
          <w:szCs w:val="24"/>
          <w:lang w:val="en-US"/>
        </w:rPr>
        <w:t>istered</w:t>
      </w:r>
      <w:r w:rsidR="0063290C">
        <w:rPr>
          <w:sz w:val="24"/>
          <w:szCs w:val="24"/>
          <w:lang w:val="en-US"/>
        </w:rPr>
        <w:t xml:space="preserve"> provision</w:t>
      </w:r>
      <w:r w:rsidR="00F56065">
        <w:rPr>
          <w:sz w:val="24"/>
          <w:szCs w:val="24"/>
          <w:lang w:val="en-US"/>
        </w:rPr>
        <w:t xml:space="preserve"> </w:t>
      </w:r>
      <w:r w:rsidRPr="00F55629">
        <w:rPr>
          <w:sz w:val="24"/>
          <w:szCs w:val="24"/>
          <w:lang w:val="en-US"/>
        </w:rPr>
        <w:t>and frequent moves. W</w:t>
      </w:r>
      <w:r w:rsidR="003633A8">
        <w:rPr>
          <w:sz w:val="24"/>
          <w:szCs w:val="24"/>
          <w:lang w:val="en-US"/>
        </w:rPr>
        <w:t>hat we do know is</w:t>
      </w:r>
      <w:r w:rsidRPr="00F55629">
        <w:rPr>
          <w:sz w:val="24"/>
          <w:szCs w:val="24"/>
          <w:lang w:val="en-US"/>
        </w:rPr>
        <w:t xml:space="preserve"> that the quality of care they receive in registered children’s homes is high with 80% measured by </w:t>
      </w:r>
      <w:proofErr w:type="spellStart"/>
      <w:r w:rsidRPr="00F55629">
        <w:rPr>
          <w:sz w:val="24"/>
          <w:szCs w:val="24"/>
          <w:lang w:val="en-US"/>
        </w:rPr>
        <w:t>Ofsted</w:t>
      </w:r>
      <w:proofErr w:type="spellEnd"/>
      <w:r w:rsidRPr="00F55629">
        <w:rPr>
          <w:sz w:val="24"/>
          <w:szCs w:val="24"/>
          <w:lang w:val="en-US"/>
        </w:rPr>
        <w:t xml:space="preserve"> as being good or outstanding and only </w:t>
      </w:r>
      <w:r w:rsidR="006720C9">
        <w:rPr>
          <w:sz w:val="24"/>
          <w:szCs w:val="24"/>
          <w:lang w:val="en-US"/>
        </w:rPr>
        <w:t>2</w:t>
      </w:r>
      <w:r w:rsidRPr="00F55629">
        <w:rPr>
          <w:sz w:val="24"/>
          <w:szCs w:val="24"/>
          <w:lang w:val="en-US"/>
        </w:rPr>
        <w:t xml:space="preserve">% (yes that is too many) inadequate.  Providers would welcome the introduction of impact measurement across the </w:t>
      </w:r>
      <w:proofErr w:type="gramStart"/>
      <w:r w:rsidRPr="00F55629">
        <w:rPr>
          <w:sz w:val="24"/>
          <w:szCs w:val="24"/>
          <w:lang w:val="en-US"/>
        </w:rPr>
        <w:t>sector,</w:t>
      </w:r>
      <w:proofErr w:type="gramEnd"/>
      <w:r w:rsidRPr="00F55629">
        <w:rPr>
          <w:sz w:val="24"/>
          <w:szCs w:val="24"/>
          <w:lang w:val="en-US"/>
        </w:rPr>
        <w:t xml:space="preserve"> indeed many are looking to implement</w:t>
      </w:r>
      <w:r w:rsidRPr="00F55629">
        <w:rPr>
          <w:sz w:val="24"/>
          <w:szCs w:val="24"/>
          <w:lang w:val="en-US"/>
        </w:rPr>
        <w:t xml:space="preserve"> the fully peer reviewed and </w:t>
      </w:r>
      <w:proofErr w:type="spellStart"/>
      <w:r w:rsidRPr="00F55629">
        <w:rPr>
          <w:sz w:val="24"/>
          <w:szCs w:val="24"/>
          <w:lang w:val="en-US"/>
        </w:rPr>
        <w:t>RCT</w:t>
      </w:r>
      <w:proofErr w:type="spellEnd"/>
      <w:r w:rsidRPr="00F55629">
        <w:rPr>
          <w:sz w:val="24"/>
          <w:szCs w:val="24"/>
          <w:lang w:val="en-US"/>
        </w:rPr>
        <w:t xml:space="preserve"> tested CANS model of </w:t>
      </w:r>
      <w:r w:rsidR="00B341E4">
        <w:rPr>
          <w:sz w:val="24"/>
          <w:szCs w:val="24"/>
          <w:lang w:val="en-US"/>
        </w:rPr>
        <w:t>impa</w:t>
      </w:r>
      <w:r w:rsidR="00F824D1">
        <w:rPr>
          <w:sz w:val="24"/>
          <w:szCs w:val="24"/>
          <w:lang w:val="en-US"/>
        </w:rPr>
        <w:t>c</w:t>
      </w:r>
      <w:r w:rsidR="00B341E4">
        <w:rPr>
          <w:sz w:val="24"/>
          <w:szCs w:val="24"/>
          <w:lang w:val="en-US"/>
        </w:rPr>
        <w:t xml:space="preserve">t </w:t>
      </w:r>
      <w:r w:rsidRPr="00F55629">
        <w:rPr>
          <w:sz w:val="24"/>
          <w:szCs w:val="24"/>
          <w:lang w:val="en-US"/>
        </w:rPr>
        <w:t>measurement</w:t>
      </w:r>
      <w:r w:rsidR="00415B10">
        <w:rPr>
          <w:sz w:val="24"/>
          <w:szCs w:val="24"/>
          <w:lang w:val="en-US"/>
        </w:rPr>
        <w:t xml:space="preserve"> </w:t>
      </w:r>
      <w:hyperlink r:id="rId10" w:history="1">
        <w:r w:rsidR="00A332FC" w:rsidRPr="00DD6375">
          <w:rPr>
            <w:rStyle w:val="Hyperlink"/>
            <w:rFonts w:ascii="Helvetica" w:hAnsi="Helvetica"/>
            <w:shd w:val="clear" w:color="auto" w:fill="FFFFFF"/>
          </w:rPr>
          <w:t>www.outcomesofcare.com/tcom-england-cans</w:t>
        </w:r>
      </w:hyperlink>
      <w:r w:rsidR="00A332FC">
        <w:rPr>
          <w:rFonts w:ascii="Helvetica" w:hAnsi="Helvetica"/>
          <w:color w:val="006621"/>
          <w:shd w:val="clear" w:color="auto" w:fill="FFFFFF"/>
        </w:rPr>
        <w:t xml:space="preserve"> .</w:t>
      </w:r>
    </w:p>
    <w:p w14:paraId="6B216A02" w14:textId="3242C7C2" w:rsidR="00F74EDC" w:rsidRPr="00F55629" w:rsidRDefault="00F74EDC" w:rsidP="00F74EDC">
      <w:pPr>
        <w:spacing w:after="120"/>
        <w:rPr>
          <w:sz w:val="24"/>
          <w:szCs w:val="24"/>
          <w:lang w:val="en-US"/>
        </w:rPr>
      </w:pPr>
      <w:r w:rsidRPr="00F55629">
        <w:rPr>
          <w:sz w:val="24"/>
          <w:szCs w:val="24"/>
          <w:lang w:val="en-US"/>
        </w:rPr>
        <w:t xml:space="preserve">We know that homes have good outcomes when used earlier to help children step down into foster care. We know that innovative thinking such as ‘No Wrong Door’ contributes to better outcomes and we know that around the country, </w:t>
      </w:r>
      <w:r w:rsidR="00F04B7F">
        <w:rPr>
          <w:sz w:val="24"/>
          <w:szCs w:val="24"/>
          <w:lang w:val="en-US"/>
        </w:rPr>
        <w:t xml:space="preserve">many </w:t>
      </w:r>
      <w:r w:rsidRPr="00F55629">
        <w:rPr>
          <w:sz w:val="24"/>
          <w:szCs w:val="24"/>
          <w:lang w:val="en-US"/>
        </w:rPr>
        <w:t xml:space="preserve">care providers ease the burden on public services through the provision of education and therapeutic services. </w:t>
      </w:r>
    </w:p>
    <w:p w14:paraId="7BECBFDD" w14:textId="2DA2797F" w:rsidR="00F74EDC" w:rsidRPr="00F55629" w:rsidRDefault="00F74EDC" w:rsidP="00F74EDC">
      <w:pPr>
        <w:spacing w:after="120"/>
        <w:rPr>
          <w:sz w:val="24"/>
          <w:szCs w:val="24"/>
          <w:lang w:val="en-US"/>
        </w:rPr>
      </w:pPr>
      <w:r w:rsidRPr="00F55629">
        <w:rPr>
          <w:sz w:val="24"/>
          <w:szCs w:val="24"/>
          <w:lang w:val="en-US"/>
        </w:rPr>
        <w:t xml:space="preserve">Yes, the Chair, is spot on in his recognition that we need to close the door on children being placed in unregulated provision once and for all.  As the Committee’s enquiry is </w:t>
      </w:r>
      <w:proofErr w:type="gramStart"/>
      <w:r w:rsidRPr="00F55629">
        <w:rPr>
          <w:sz w:val="24"/>
          <w:szCs w:val="24"/>
          <w:lang w:val="en-US"/>
        </w:rPr>
        <w:t>launched</w:t>
      </w:r>
      <w:proofErr w:type="gramEnd"/>
      <w:r w:rsidRPr="00F55629">
        <w:rPr>
          <w:sz w:val="24"/>
          <w:szCs w:val="24"/>
          <w:lang w:val="en-US"/>
        </w:rPr>
        <w:t xml:space="preserve"> I know the registered children’s home sector will be pleased that the Government has </w:t>
      </w:r>
      <w:r w:rsidRPr="00F55629">
        <w:rPr>
          <w:sz w:val="24"/>
          <w:szCs w:val="24"/>
          <w:lang w:val="en-US"/>
        </w:rPr>
        <w:lastRenderedPageBreak/>
        <w:t>announced that such provision will be banned for those under 16 from September 2021.   In the same announcement the Government stated that they would shortly be launching a consultation as to what the national standards should be for older children going into 16+ provision.  Our belief is that it is imperative that these are brought into operation as soon as possible.</w:t>
      </w:r>
    </w:p>
    <w:p w14:paraId="59A6150F" w14:textId="77777777" w:rsidR="00376DC0" w:rsidRPr="00376DC0" w:rsidRDefault="00376DC0">
      <w:pPr>
        <w:rPr>
          <w:rFonts w:cstheme="minorHAnsi"/>
          <w:bCs/>
          <w:sz w:val="24"/>
          <w:szCs w:val="24"/>
        </w:rPr>
      </w:pPr>
    </w:p>
    <w:p w14:paraId="77AD5A46" w14:textId="3A7FF350" w:rsidR="00482475" w:rsidRPr="009046BB" w:rsidRDefault="005375B9" w:rsidP="00BD0BF8">
      <w:pPr>
        <w:spacing w:after="0" w:line="240" w:lineRule="auto"/>
        <w:rPr>
          <w:rFonts w:cstheme="minorHAnsi"/>
          <w:b/>
          <w:sz w:val="24"/>
          <w:szCs w:val="24"/>
        </w:rPr>
      </w:pPr>
      <w:r w:rsidRPr="009046BB">
        <w:rPr>
          <w:rFonts w:cstheme="minorHAnsi"/>
          <w:b/>
          <w:sz w:val="24"/>
          <w:szCs w:val="24"/>
        </w:rPr>
        <w:t>Peter Sandiford</w:t>
      </w:r>
    </w:p>
    <w:p w14:paraId="652378EF" w14:textId="74FA70E6" w:rsidR="005375B9" w:rsidRDefault="005375B9" w:rsidP="00BD0BF8">
      <w:pPr>
        <w:spacing w:after="0" w:line="240" w:lineRule="auto"/>
        <w:rPr>
          <w:rFonts w:cstheme="minorHAnsi"/>
          <w:bCs/>
          <w:sz w:val="24"/>
          <w:szCs w:val="24"/>
        </w:rPr>
      </w:pPr>
      <w:r w:rsidRPr="00376DC0">
        <w:rPr>
          <w:rFonts w:cstheme="minorHAnsi"/>
          <w:bCs/>
          <w:sz w:val="24"/>
          <w:szCs w:val="24"/>
        </w:rPr>
        <w:t>CEO</w:t>
      </w:r>
    </w:p>
    <w:p w14:paraId="46CA1194" w14:textId="28DFACDD" w:rsidR="00376DC0" w:rsidRDefault="00300A45" w:rsidP="00BD0BF8">
      <w:pPr>
        <w:spacing w:after="0" w:line="240" w:lineRule="auto"/>
        <w:rPr>
          <w:rFonts w:cstheme="minorHAnsi"/>
          <w:bCs/>
          <w:sz w:val="24"/>
          <w:szCs w:val="24"/>
        </w:rPr>
      </w:pPr>
      <w:hyperlink r:id="rId11" w:history="1">
        <w:r w:rsidRPr="00DD6375">
          <w:rPr>
            <w:rStyle w:val="Hyperlink"/>
            <w:rFonts w:cstheme="minorHAnsi"/>
            <w:bCs/>
            <w:sz w:val="24"/>
            <w:szCs w:val="24"/>
          </w:rPr>
          <w:t>Peter.sandiford@icha.og.uk</w:t>
        </w:r>
      </w:hyperlink>
    </w:p>
    <w:p w14:paraId="16F19CE3" w14:textId="25534312" w:rsidR="00300A45" w:rsidRPr="00376DC0" w:rsidRDefault="00300A45" w:rsidP="00BD0BF8">
      <w:pPr>
        <w:spacing w:after="0" w:line="240" w:lineRule="auto"/>
        <w:rPr>
          <w:rFonts w:ascii="Arial" w:hAnsi="Arial" w:cs="Arial"/>
          <w:bCs/>
          <w:sz w:val="24"/>
          <w:szCs w:val="24"/>
        </w:rPr>
      </w:pPr>
      <w:r>
        <w:rPr>
          <w:rFonts w:cstheme="minorHAnsi"/>
          <w:bCs/>
          <w:sz w:val="24"/>
          <w:szCs w:val="24"/>
        </w:rPr>
        <w:t>Tel: 07597</w:t>
      </w:r>
      <w:r w:rsidR="00BD0BF8">
        <w:rPr>
          <w:rFonts w:cstheme="minorHAnsi"/>
          <w:bCs/>
          <w:sz w:val="24"/>
          <w:szCs w:val="24"/>
        </w:rPr>
        <w:t xml:space="preserve"> 982 533</w:t>
      </w:r>
    </w:p>
    <w:p w14:paraId="225247DC" w14:textId="33E059C9" w:rsidR="005375B9" w:rsidRPr="00376DC0" w:rsidRDefault="005375B9">
      <w:pPr>
        <w:rPr>
          <w:rFonts w:ascii="Arial" w:hAnsi="Arial" w:cs="Arial"/>
          <w:bCs/>
          <w:sz w:val="24"/>
          <w:szCs w:val="24"/>
        </w:rPr>
      </w:pPr>
    </w:p>
    <w:p w14:paraId="506D31CE" w14:textId="77777777" w:rsidR="003A3268" w:rsidRDefault="003A3268">
      <w:pPr>
        <w:rPr>
          <w:sz w:val="24"/>
        </w:rPr>
      </w:pPr>
    </w:p>
    <w:p w14:paraId="05B413A0" w14:textId="77777777" w:rsidR="00A95A5B" w:rsidRDefault="00A95A5B">
      <w:pPr>
        <w:rPr>
          <w:sz w:val="24"/>
        </w:rPr>
      </w:pPr>
    </w:p>
    <w:p w14:paraId="68618A55" w14:textId="77777777" w:rsidR="00E979B0" w:rsidRDefault="00E979B0" w:rsidP="00E979B0">
      <w:pPr>
        <w:spacing w:after="0"/>
        <w:rPr>
          <w:b/>
          <w:bCs/>
          <w:sz w:val="24"/>
          <w:szCs w:val="24"/>
          <w:u w:val="single"/>
        </w:rPr>
      </w:pPr>
      <w:r w:rsidRPr="0076167F">
        <w:rPr>
          <w:b/>
          <w:bCs/>
          <w:sz w:val="24"/>
          <w:szCs w:val="24"/>
          <w:u w:val="single"/>
        </w:rPr>
        <w:t xml:space="preserve">Notes to </w:t>
      </w:r>
      <w:proofErr w:type="gramStart"/>
      <w:r w:rsidRPr="0076167F">
        <w:rPr>
          <w:b/>
          <w:bCs/>
          <w:sz w:val="24"/>
          <w:szCs w:val="24"/>
          <w:u w:val="single"/>
        </w:rPr>
        <w:t>Editors</w:t>
      </w:r>
      <w:proofErr w:type="gramEnd"/>
      <w:r w:rsidRPr="0076167F">
        <w:rPr>
          <w:b/>
          <w:bCs/>
          <w:sz w:val="24"/>
          <w:szCs w:val="24"/>
          <w:u w:val="single"/>
        </w:rPr>
        <w:t xml:space="preserve"> </w:t>
      </w:r>
    </w:p>
    <w:p w14:paraId="0104DB57" w14:textId="77777777" w:rsidR="00E979B0" w:rsidRPr="0076167F" w:rsidRDefault="00E979B0" w:rsidP="00E979B0">
      <w:pPr>
        <w:spacing w:after="0"/>
        <w:rPr>
          <w:b/>
          <w:bCs/>
          <w:sz w:val="8"/>
          <w:szCs w:val="8"/>
          <w:u w:val="single"/>
        </w:rPr>
      </w:pPr>
    </w:p>
    <w:p w14:paraId="325F40C5" w14:textId="77777777" w:rsidR="00E979B0" w:rsidRDefault="00E979B0" w:rsidP="00E979B0">
      <w:r>
        <w:t xml:space="preserve">The Independent Children’s Homes Association Ltd (ICHA) is the voice of providers of </w:t>
      </w:r>
      <w:r w:rsidR="005F0DA1">
        <w:t xml:space="preserve">residential </w:t>
      </w:r>
      <w:proofErr w:type="gramStart"/>
      <w:r>
        <w:t>child care</w:t>
      </w:r>
      <w:proofErr w:type="gramEnd"/>
      <w:r>
        <w:t xml:space="preserve"> services and resources</w:t>
      </w:r>
      <w:r w:rsidR="005F0DA1">
        <w:t xml:space="preserve"> across England and Wales</w:t>
      </w:r>
      <w:r>
        <w:t xml:space="preserve">. We are a </w:t>
      </w:r>
      <w:proofErr w:type="gramStart"/>
      <w:r>
        <w:t>Not for Profit</w:t>
      </w:r>
      <w:proofErr w:type="gramEnd"/>
      <w:r>
        <w:t xml:space="preserve"> Limited Company</w:t>
      </w:r>
      <w:r w:rsidR="005F0DA1">
        <w:t>.</w:t>
      </w:r>
    </w:p>
    <w:p w14:paraId="0B4486D5" w14:textId="77777777" w:rsidR="00E979B0" w:rsidRDefault="00E979B0" w:rsidP="00E979B0">
      <w:proofErr w:type="spellStart"/>
      <w:r>
        <w:t>ICHA’s</w:t>
      </w:r>
      <w:proofErr w:type="spellEnd"/>
      <w:r>
        <w:t xml:space="preserve"> Vision: ‘Exe</w:t>
      </w:r>
      <w:r w:rsidR="267FDD69">
        <w:t>mplary</w:t>
      </w:r>
      <w:r>
        <w:t xml:space="preserve"> Residential Child Care.’ </w:t>
      </w:r>
    </w:p>
    <w:p w14:paraId="5EF5605F" w14:textId="77777777" w:rsidR="00E979B0" w:rsidRDefault="00E979B0" w:rsidP="00E979B0">
      <w:proofErr w:type="spellStart"/>
      <w:r>
        <w:t>ICHA’s</w:t>
      </w:r>
      <w:proofErr w:type="spellEnd"/>
      <w:r>
        <w:t xml:space="preserve"> Mission: ‘A member-led organisation driving excellence in residential </w:t>
      </w:r>
      <w:proofErr w:type="gramStart"/>
      <w:r>
        <w:t>child care</w:t>
      </w:r>
      <w:proofErr w:type="gramEnd"/>
      <w:r>
        <w:t xml:space="preserve"> through innovation, collaboration and sector leadership’.</w:t>
      </w:r>
    </w:p>
    <w:p w14:paraId="067F0D8B" w14:textId="77777777" w:rsidR="00E979B0" w:rsidRDefault="00E979B0" w:rsidP="00E979B0">
      <w:pPr>
        <w:rPr>
          <w:rFonts w:ascii="Arial" w:hAnsi="Arial" w:cs="Arial"/>
          <w:b/>
          <w:sz w:val="28"/>
          <w:szCs w:val="28"/>
          <w:u w:val="single"/>
        </w:rPr>
      </w:pPr>
      <w:r>
        <w:t xml:space="preserve">ICHA represents </w:t>
      </w:r>
      <w:r w:rsidR="005F0DA1">
        <w:t>both large and small providers</w:t>
      </w:r>
      <w:r>
        <w:t xml:space="preserve">.  Some members have just one home whilst others have many </w:t>
      </w:r>
      <w:r w:rsidR="005F0DA1">
        <w:t>homes</w:t>
      </w:r>
      <w:r>
        <w:t xml:space="preserve"> across</w:t>
      </w:r>
      <w:r w:rsidR="005F0DA1">
        <w:t xml:space="preserve"> a wide geographic area</w:t>
      </w:r>
      <w:r>
        <w:t>.</w:t>
      </w:r>
    </w:p>
    <w:p w14:paraId="53375461" w14:textId="77777777" w:rsidR="00E979B0" w:rsidRPr="00A95A5B" w:rsidRDefault="00E979B0" w:rsidP="00E979B0">
      <w:pPr>
        <w:spacing w:after="0"/>
        <w:rPr>
          <w:b/>
          <w:bCs/>
          <w:sz w:val="24"/>
        </w:rPr>
      </w:pPr>
      <w:r w:rsidRPr="00A95A5B">
        <w:rPr>
          <w:b/>
          <w:bCs/>
          <w:sz w:val="24"/>
        </w:rPr>
        <w:t>Peter Sandiford</w:t>
      </w:r>
    </w:p>
    <w:p w14:paraId="0CACE0A3" w14:textId="77777777" w:rsidR="00E979B0" w:rsidRPr="00A95A5B" w:rsidRDefault="00E979B0" w:rsidP="00E979B0">
      <w:pPr>
        <w:spacing w:after="0"/>
        <w:rPr>
          <w:b/>
          <w:bCs/>
          <w:sz w:val="24"/>
        </w:rPr>
      </w:pPr>
      <w:r w:rsidRPr="00A95A5B">
        <w:rPr>
          <w:b/>
          <w:bCs/>
          <w:sz w:val="24"/>
        </w:rPr>
        <w:t>CEO of ICHA</w:t>
      </w:r>
    </w:p>
    <w:p w14:paraId="5F32870F" w14:textId="77777777" w:rsidR="00E979B0" w:rsidRDefault="00E979B0" w:rsidP="00E979B0">
      <w:pPr>
        <w:spacing w:after="0"/>
        <w:rPr>
          <w:b/>
          <w:bCs/>
          <w:sz w:val="24"/>
        </w:rPr>
      </w:pPr>
      <w:r w:rsidRPr="00A95A5B">
        <w:rPr>
          <w:b/>
          <w:bCs/>
          <w:sz w:val="24"/>
        </w:rPr>
        <w:t>07597 982533</w:t>
      </w:r>
    </w:p>
    <w:p w14:paraId="30742CFB" w14:textId="77777777" w:rsidR="002A1A14" w:rsidRPr="00A95A5B" w:rsidRDefault="002A1A14" w:rsidP="00E979B0">
      <w:pPr>
        <w:spacing w:after="0"/>
        <w:rPr>
          <w:b/>
          <w:bCs/>
        </w:rPr>
      </w:pPr>
    </w:p>
    <w:sectPr w:rsidR="002A1A14" w:rsidRPr="00A95A5B" w:rsidSect="00EB3E05">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10ED" w14:textId="77777777" w:rsidR="00992239" w:rsidRDefault="00992239" w:rsidP="0096511E">
      <w:pPr>
        <w:spacing w:after="0" w:line="240" w:lineRule="auto"/>
      </w:pPr>
      <w:r>
        <w:separator/>
      </w:r>
    </w:p>
  </w:endnote>
  <w:endnote w:type="continuationSeparator" w:id="0">
    <w:p w14:paraId="677EC273" w14:textId="77777777" w:rsidR="00992239" w:rsidRDefault="00992239" w:rsidP="0096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E633" w14:textId="77777777" w:rsidR="003A3268" w:rsidRPr="003A3268" w:rsidRDefault="003A3268" w:rsidP="003A3268">
    <w:pPr>
      <w:jc w:val="center"/>
      <w:rPr>
        <w:rFonts w:cstheme="minorHAnsi"/>
        <w:b/>
        <w:sz w:val="20"/>
        <w:szCs w:val="20"/>
      </w:rPr>
    </w:pPr>
    <w:r w:rsidRPr="003A3268">
      <w:rPr>
        <w:rFonts w:asciiTheme="majorHAnsi" w:hAnsiTheme="majorHAnsi" w:cstheme="minorHAnsi"/>
        <w:b/>
        <w:bCs/>
        <w:color w:val="31849B"/>
        <w:sz w:val="16"/>
        <w:szCs w:val="16"/>
      </w:rPr>
      <w:t>Independent Children’s Homes Association Ltd (Trading as ICHA); Registered Office:  5-6 Greenfield Crescent, Edgbaston, Birmingham, B15 3BE; Company Limited by Guarantee; Registered in England and Wales No. 12572335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97FB" w14:textId="77777777" w:rsidR="00992239" w:rsidRDefault="00992239" w:rsidP="0096511E">
      <w:pPr>
        <w:spacing w:after="0" w:line="240" w:lineRule="auto"/>
      </w:pPr>
      <w:r>
        <w:separator/>
      </w:r>
    </w:p>
  </w:footnote>
  <w:footnote w:type="continuationSeparator" w:id="0">
    <w:p w14:paraId="48ECCC58" w14:textId="77777777" w:rsidR="00992239" w:rsidRDefault="00992239" w:rsidP="0096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AEA6" w14:textId="77777777" w:rsidR="00097743" w:rsidRPr="003A3268" w:rsidRDefault="003A3268" w:rsidP="003A3268">
    <w:pPr>
      <w:ind w:left="-426" w:right="-667"/>
      <w:jc w:val="center"/>
    </w:pPr>
    <w:r w:rsidRPr="003A3268">
      <w:rPr>
        <w:b/>
        <w:color w:val="31849B"/>
        <w:sz w:val="20"/>
        <w:szCs w:val="20"/>
      </w:rPr>
      <w:t xml:space="preserve">Office Address: </w:t>
    </w:r>
    <w:r w:rsidR="00097743" w:rsidRPr="003A3268">
      <w:rPr>
        <w:b/>
        <w:color w:val="31849B"/>
        <w:sz w:val="20"/>
        <w:szCs w:val="20"/>
      </w:rPr>
      <w:t>ICHA PO Box 16845, SUTTON COLDFIELD, B73 9</w:t>
    </w:r>
    <w:proofErr w:type="gramStart"/>
    <w:r w:rsidR="00097743" w:rsidRPr="003A3268">
      <w:rPr>
        <w:b/>
        <w:color w:val="31849B"/>
        <w:sz w:val="20"/>
        <w:szCs w:val="20"/>
      </w:rPr>
      <w:t>XG  Email</w:t>
    </w:r>
    <w:proofErr w:type="gramEnd"/>
    <w:r w:rsidR="00097743" w:rsidRPr="003A3268">
      <w:rPr>
        <w:b/>
        <w:color w:val="31849B"/>
        <w:sz w:val="20"/>
        <w:szCs w:val="20"/>
      </w:rPr>
      <w:t xml:space="preserve">:  </w:t>
    </w:r>
    <w:hyperlink r:id="rId1">
      <w:r w:rsidR="00097743" w:rsidRPr="003A3268">
        <w:rPr>
          <w:b/>
          <w:color w:val="0000FF"/>
          <w:sz w:val="20"/>
          <w:szCs w:val="20"/>
          <w:u w:val="single"/>
        </w:rPr>
        <w:t>admin@icha.org.uk</w:t>
      </w:r>
    </w:hyperlink>
    <w:r w:rsidR="00097743" w:rsidRPr="003A3268">
      <w:rPr>
        <w:b/>
        <w:color w:val="31849B"/>
        <w:sz w:val="20"/>
        <w:szCs w:val="20"/>
      </w:rPr>
      <w:t xml:space="preserve">:  Web: </w:t>
    </w:r>
    <w:hyperlink r:id="rId2">
      <w:r w:rsidR="00097743" w:rsidRPr="003A3268">
        <w:rPr>
          <w:b/>
          <w:color w:val="0000FF"/>
          <w:sz w:val="20"/>
          <w:szCs w:val="20"/>
          <w:u w:val="single"/>
        </w:rPr>
        <w:t>www.icha.org.uk</w:t>
      </w:r>
    </w:hyperlink>
    <w:r w:rsidR="00097743" w:rsidRPr="003A3268">
      <w:rPr>
        <w:b/>
        <w:color w:val="31849B"/>
        <w:sz w:val="20"/>
        <w:szCs w:val="20"/>
      </w:rPr>
      <w:t xml:space="preserve"> Tel: 07794 779893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DC"/>
    <w:rsid w:val="00006892"/>
    <w:rsid w:val="00097743"/>
    <w:rsid w:val="000B6BBA"/>
    <w:rsid w:val="001A217F"/>
    <w:rsid w:val="002949D5"/>
    <w:rsid w:val="002A1A14"/>
    <w:rsid w:val="00300A45"/>
    <w:rsid w:val="00346161"/>
    <w:rsid w:val="003633A8"/>
    <w:rsid w:val="00376DC0"/>
    <w:rsid w:val="003A3268"/>
    <w:rsid w:val="00415B10"/>
    <w:rsid w:val="00460892"/>
    <w:rsid w:val="005375B9"/>
    <w:rsid w:val="005F0DA1"/>
    <w:rsid w:val="0063290C"/>
    <w:rsid w:val="006720C9"/>
    <w:rsid w:val="006A7BB3"/>
    <w:rsid w:val="006E7794"/>
    <w:rsid w:val="006F0721"/>
    <w:rsid w:val="006F27F3"/>
    <w:rsid w:val="00823509"/>
    <w:rsid w:val="00863249"/>
    <w:rsid w:val="009046BB"/>
    <w:rsid w:val="0096511E"/>
    <w:rsid w:val="00992239"/>
    <w:rsid w:val="00A332FC"/>
    <w:rsid w:val="00A95A5B"/>
    <w:rsid w:val="00B02A21"/>
    <w:rsid w:val="00B341E4"/>
    <w:rsid w:val="00BB6C82"/>
    <w:rsid w:val="00BD0BF8"/>
    <w:rsid w:val="00D1343A"/>
    <w:rsid w:val="00E979B0"/>
    <w:rsid w:val="00EB3E05"/>
    <w:rsid w:val="00EF70FB"/>
    <w:rsid w:val="00F04B7F"/>
    <w:rsid w:val="00F37C34"/>
    <w:rsid w:val="00F55629"/>
    <w:rsid w:val="00F56065"/>
    <w:rsid w:val="00F74EDC"/>
    <w:rsid w:val="00F824D1"/>
    <w:rsid w:val="00F93D08"/>
    <w:rsid w:val="00FC0691"/>
    <w:rsid w:val="267FDD69"/>
    <w:rsid w:val="51B88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7C"/>
  <w15:chartTrackingRefBased/>
  <w15:docId w15:val="{A6462681-8CAC-483E-A511-D40C7CC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05"/>
    <w:rPr>
      <w:color w:val="0000FF"/>
      <w:u w:val="single"/>
    </w:rPr>
  </w:style>
  <w:style w:type="paragraph" w:styleId="BalloonText">
    <w:name w:val="Balloon Text"/>
    <w:basedOn w:val="Normal"/>
    <w:link w:val="BalloonTextChar"/>
    <w:uiPriority w:val="99"/>
    <w:semiHidden/>
    <w:unhideWhenUsed/>
    <w:rsid w:val="0096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1E"/>
    <w:rPr>
      <w:rFonts w:ascii="Segoe UI" w:hAnsi="Segoe UI" w:cs="Segoe UI"/>
      <w:sz w:val="18"/>
      <w:szCs w:val="18"/>
    </w:rPr>
  </w:style>
  <w:style w:type="paragraph" w:styleId="Header">
    <w:name w:val="header"/>
    <w:basedOn w:val="Normal"/>
    <w:link w:val="HeaderChar"/>
    <w:uiPriority w:val="99"/>
    <w:unhideWhenUsed/>
    <w:rsid w:val="0096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1E"/>
  </w:style>
  <w:style w:type="paragraph" w:styleId="Footer">
    <w:name w:val="footer"/>
    <w:basedOn w:val="Normal"/>
    <w:link w:val="FooterChar"/>
    <w:uiPriority w:val="99"/>
    <w:unhideWhenUsed/>
    <w:rsid w:val="0096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1E"/>
  </w:style>
  <w:style w:type="paragraph" w:styleId="NormalWeb">
    <w:name w:val="Normal (Web)"/>
    <w:basedOn w:val="Normal"/>
    <w:uiPriority w:val="99"/>
    <w:semiHidden/>
    <w:unhideWhenUsed/>
    <w:rsid w:val="00346161"/>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C0691"/>
    <w:rPr>
      <w:color w:val="605E5C"/>
      <w:shd w:val="clear" w:color="auto" w:fill="E1DFDD"/>
    </w:rPr>
  </w:style>
  <w:style w:type="character" w:styleId="FollowedHyperlink">
    <w:name w:val="FollowedHyperlink"/>
    <w:basedOn w:val="DefaultParagraphFont"/>
    <w:uiPriority w:val="99"/>
    <w:semiHidden/>
    <w:unhideWhenUsed/>
    <w:rsid w:val="00FC0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5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sandiford@icha.o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utcomesofcare.com/tcom-england-ca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cha.org.uk" TargetMode="External"/><Relationship Id="rId1" Type="http://schemas.openxmlformats.org/officeDocument/2006/relationships/hyperlink" Target="mailto:admin@ich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Independent%20Childrens%20Home%20Association\Communication%20site%20-%20Documents\Templates\TEMPLATE%20for%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1D1FD45EEE4988D17829ABF662E7" ma:contentTypeVersion="10" ma:contentTypeDescription="Create a new document." ma:contentTypeScope="" ma:versionID="d5cdaacd95086deb12f18d79989e1884">
  <xsd:schema xmlns:xsd="http://www.w3.org/2001/XMLSchema" xmlns:xs="http://www.w3.org/2001/XMLSchema" xmlns:p="http://schemas.microsoft.com/office/2006/metadata/properties" xmlns:ns2="86d2808f-bf72-4f54-8dc7-bbca751d40dd" targetNamespace="http://schemas.microsoft.com/office/2006/metadata/properties" ma:root="true" ma:fieldsID="a12c87f9c4a892ee6ffa4cf486ff73ee" ns2:_="">
    <xsd:import namespace="86d2808f-bf72-4f54-8dc7-bbca751d4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808f-bf72-4f54-8dc7-bbca751d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0D813-4375-4B84-9AF2-57E9B428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808f-bf72-4f54-8dc7-bbca751d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37416-67FF-4BE1-8467-9C8209C9F47C}">
  <ds:schemaRefs>
    <ds:schemaRef ds:uri="http://schemas.microsoft.com/sharepoint/v3/contenttype/forms"/>
  </ds:schemaRefs>
</ds:datastoreItem>
</file>

<file path=customXml/itemProps3.xml><?xml version="1.0" encoding="utf-8"?>
<ds:datastoreItem xmlns:ds="http://schemas.openxmlformats.org/officeDocument/2006/customXml" ds:itemID="{C6AF3402-F8BC-4CA4-9B5C-F28BDFD4A0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for Press Release.dotx</Template>
  <TotalTime>89</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Sandiford</dc:creator>
  <cp:keywords/>
  <dc:description/>
  <cp:lastModifiedBy>Peter Sandiford</cp:lastModifiedBy>
  <cp:revision>23</cp:revision>
  <dcterms:created xsi:type="dcterms:W3CDTF">2021-02-19T10:28:00Z</dcterms:created>
  <dcterms:modified xsi:type="dcterms:W3CDTF">2021-02-19T11:57:00Z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0x0101001BD51D1FD45EEE4988D17829ABF662E7</vt:lpwstr>
  </property>
</Properties>
</file>